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B7" w:rsidRPr="007E348F" w:rsidRDefault="006968B7" w:rsidP="006968B7">
      <w:pPr>
        <w:spacing w:before="3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Premises</w:t>
      </w:r>
      <w:r w:rsidRPr="007E348F">
        <w:rPr>
          <w:rFonts w:ascii="Times New Roman" w:eastAsia="Times New Roman" w:hAnsi="Times New Roman" w:cs="Times New Roman"/>
          <w:bCs/>
          <w:sz w:val="24"/>
          <w:szCs w:val="24"/>
        </w:rPr>
        <w:t xml:space="preserve"> Name: 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7E348F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</w:p>
    <w:p w:rsidR="006968B7" w:rsidRDefault="006968B7" w:rsidP="006968B7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r>
        <w:rPr>
          <w:u w:val="none"/>
        </w:rPr>
        <w:t>Address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</w:t>
      </w:r>
      <w:r>
        <w:rPr>
          <w:u w:color="000000"/>
        </w:rPr>
        <w:t xml:space="preserve">          </w:t>
      </w:r>
    </w:p>
    <w:p w:rsidR="006968B7" w:rsidRDefault="006968B7" w:rsidP="006968B7">
      <w:pPr>
        <w:pStyle w:val="Heading1"/>
        <w:rPr>
          <w:sz w:val="28"/>
        </w:rPr>
      </w:pPr>
    </w:p>
    <w:p w:rsidR="006968B7" w:rsidRDefault="006968B7" w:rsidP="006968B7">
      <w:pPr>
        <w:pStyle w:val="Heading1"/>
        <w:rPr>
          <w:caps w:val="0"/>
          <w:smallCaps/>
          <w:sz w:val="28"/>
        </w:rPr>
      </w:pPr>
      <w:r w:rsidRPr="007C1533">
        <w:rPr>
          <w:caps w:val="0"/>
          <w:smallCaps/>
          <w:sz w:val="28"/>
        </w:rPr>
        <w:t>Establish the Line of Separation</w:t>
      </w:r>
      <w:r>
        <w:rPr>
          <w:caps w:val="0"/>
          <w:smallCaps/>
          <w:sz w:val="28"/>
        </w:rPr>
        <w:t xml:space="preserve"> (LOS)</w:t>
      </w:r>
      <w:r w:rsidRPr="007C1533">
        <w:rPr>
          <w:caps w:val="0"/>
          <w:smallCaps/>
          <w:sz w:val="28"/>
        </w:rPr>
        <w:t xml:space="preserve"> and </w:t>
      </w:r>
      <w:r>
        <w:rPr>
          <w:caps w:val="0"/>
          <w:smallCaps/>
          <w:sz w:val="28"/>
        </w:rPr>
        <w:t>LOS</w:t>
      </w:r>
      <w:r w:rsidRPr="007C1533">
        <w:rPr>
          <w:caps w:val="0"/>
          <w:smallCaps/>
          <w:sz w:val="28"/>
        </w:rPr>
        <w:t xml:space="preserve"> Access Point: Standard Operating Procedure (SOP)</w:t>
      </w:r>
    </w:p>
    <w:p w:rsidR="006968B7" w:rsidRPr="00CC0B7F" w:rsidRDefault="006968B7" w:rsidP="006968B7">
      <w:pPr>
        <w:spacing w:after="0"/>
      </w:pPr>
    </w:p>
    <w:p w:rsidR="006968B7" w:rsidRPr="00F22D40" w:rsidRDefault="006968B7" w:rsidP="006968B7">
      <w:pPr>
        <w:pStyle w:val="Heading2"/>
        <w:spacing w:before="0"/>
        <w:rPr>
          <w:rFonts w:ascii="Times New Roman" w:hAnsi="Times New Roman" w:cs="Times New Roman"/>
        </w:rPr>
      </w:pPr>
      <w:bookmarkStart w:id="0" w:name="_GoBack"/>
      <w:r w:rsidRPr="00F22D40">
        <w:rPr>
          <w:rFonts w:ascii="Times New Roman" w:hAnsi="Times New Roman" w:cs="Times New Roman"/>
          <w:highlight w:val="yellow"/>
        </w:rPr>
        <w:t>Example SOP – Modify to fit your operation</w:t>
      </w:r>
    </w:p>
    <w:bookmarkEnd w:id="0"/>
    <w:p w:rsidR="006968B7" w:rsidRDefault="006968B7" w:rsidP="006968B7">
      <w:pPr>
        <w:spacing w:after="0"/>
        <w:rPr>
          <w:rFonts w:ascii="Times New Roman" w:hAnsi="Times New Roman" w:cs="Times New Roman"/>
        </w:rPr>
      </w:pPr>
    </w:p>
    <w:p w:rsidR="006968B7" w:rsidRDefault="006968B7" w:rsidP="006968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Line of Separation (LOS)</w:t>
      </w:r>
    </w:p>
    <w:p w:rsidR="00C3763B" w:rsidRPr="00C3763B" w:rsidRDefault="00E50D90" w:rsidP="00C376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19050</wp:posOffset>
            </wp:positionV>
            <wp:extent cx="1847850" cy="1427480"/>
            <wp:effectExtent l="19050" t="19050" r="19050" b="20320"/>
            <wp:wrapTight wrapText="bothSides">
              <wp:wrapPolygon edited="0">
                <wp:start x="-223" y="-288"/>
                <wp:lineTo x="-223" y="21619"/>
                <wp:lineTo x="21600" y="21619"/>
                <wp:lineTo x="21600" y="-288"/>
                <wp:lineTo x="-223" y="-2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7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63B">
        <w:rPr>
          <w:rFonts w:ascii="Times New Roman" w:hAnsi="Times New Roman" w:cs="Times New Roman"/>
        </w:rPr>
        <w:t>Refer to the aerial map of the operation in the biosecurity plan to determine where the LOS needs to be marked</w:t>
      </w:r>
    </w:p>
    <w:p w:rsidR="00B44951" w:rsidRPr="00C3763B" w:rsidRDefault="00B44951" w:rsidP="00C37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barrier</w:t>
      </w:r>
      <w:r w:rsidR="00C376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</w:t>
      </w:r>
      <w:r w:rsidR="00C3763B">
        <w:rPr>
          <w:rFonts w:ascii="Times New Roman" w:hAnsi="Times New Roman" w:cs="Times New Roman"/>
        </w:rPr>
        <w:t>gate/</w:t>
      </w:r>
      <w:r>
        <w:rPr>
          <w:rFonts w:ascii="Times New Roman" w:hAnsi="Times New Roman" w:cs="Times New Roman"/>
        </w:rPr>
        <w:t>rope/tape/</w:t>
      </w:r>
      <w:r w:rsidR="00C3763B">
        <w:rPr>
          <w:rFonts w:ascii="Times New Roman" w:hAnsi="Times New Roman" w:cs="Times New Roman"/>
        </w:rPr>
        <w:t>chains/DESCRIBE)</w:t>
      </w:r>
      <w:r>
        <w:rPr>
          <w:rFonts w:ascii="Times New Roman" w:hAnsi="Times New Roman" w:cs="Times New Roman"/>
        </w:rPr>
        <w:t xml:space="preserve"> </w:t>
      </w:r>
      <w:r w:rsidR="00C3763B">
        <w:rPr>
          <w:rFonts w:ascii="Times New Roman" w:hAnsi="Times New Roman" w:cs="Times New Roman"/>
        </w:rPr>
        <w:t>to prevent off-farm traffic from entering the operation</w:t>
      </w:r>
    </w:p>
    <w:p w:rsidR="00C3763B" w:rsidRPr="00C3763B" w:rsidRDefault="00B44951" w:rsidP="00C376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1CBB">
        <w:rPr>
          <w:rFonts w:ascii="Times New Roman" w:hAnsi="Times New Roman" w:cs="Times New Roman"/>
        </w:rPr>
        <w:t xml:space="preserve">Establish </w:t>
      </w:r>
      <w:r w:rsidR="00C3763B">
        <w:rPr>
          <w:rFonts w:ascii="Times New Roman" w:hAnsi="Times New Roman" w:cs="Times New Roman"/>
        </w:rPr>
        <w:t>additional barriers (rope/tape/chains/DESCRIBE) on either side of the LOS Access Point(s) to prevent vehicles/equipment/people from driving around the barriers</w:t>
      </w:r>
    </w:p>
    <w:p w:rsidR="00B44951" w:rsidRPr="00C3763B" w:rsidRDefault="00B44951" w:rsidP="00C3763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A7DAB">
        <w:rPr>
          <w:rFonts w:ascii="Times New Roman" w:hAnsi="Times New Roman" w:cs="Times New Roman"/>
        </w:rPr>
        <w:t>H</w:t>
      </w:r>
      <w:r w:rsidR="00C3763B">
        <w:rPr>
          <w:rFonts w:ascii="Times New Roman" w:hAnsi="Times New Roman" w:cs="Times New Roman"/>
        </w:rPr>
        <w:t>ang sign</w:t>
      </w:r>
      <w:r w:rsidRPr="004A7DAB">
        <w:rPr>
          <w:rFonts w:ascii="Times New Roman" w:hAnsi="Times New Roman" w:cs="Times New Roman"/>
        </w:rPr>
        <w:t xml:space="preserve"> </w:t>
      </w:r>
      <w:r w:rsidR="00C3763B">
        <w:rPr>
          <w:rFonts w:ascii="Times New Roman" w:hAnsi="Times New Roman" w:cs="Times New Roman"/>
        </w:rPr>
        <w:t>on barrier</w:t>
      </w:r>
      <w:r>
        <w:rPr>
          <w:rFonts w:ascii="Times New Roman" w:hAnsi="Times New Roman" w:cs="Times New Roman"/>
        </w:rPr>
        <w:t xml:space="preserve"> </w:t>
      </w:r>
      <w:r w:rsidR="00C3763B" w:rsidRPr="00BD67CF">
        <w:rPr>
          <w:rFonts w:ascii="Times New Roman" w:hAnsi="Times New Roman" w:cs="Times New Roman"/>
          <w:i/>
        </w:rPr>
        <w:t>(Cross Only at Biosecure Entry Point)</w:t>
      </w:r>
      <w:r w:rsidR="00C3763B" w:rsidRPr="00BD67CF">
        <w:rPr>
          <w:rFonts w:ascii="Times New Roman" w:hAnsi="Times New Roman" w:cs="Times New Roman"/>
        </w:rPr>
        <w:t xml:space="preserve"> which can be found in the [office, feed mill, DESCRIBE]</w:t>
      </w:r>
    </w:p>
    <w:p w:rsidR="00C3763B" w:rsidRPr="00BD67CF" w:rsidRDefault="00C3763B" w:rsidP="00C37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 designated parking area for vehicles that will NOT cross the LOS</w:t>
      </w:r>
    </w:p>
    <w:p w:rsidR="00C3763B" w:rsidRPr="007C1533" w:rsidRDefault="00C3763B" w:rsidP="00C3763B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5E179C" wp14:editId="4BBC6063">
            <wp:simplePos x="0" y="0"/>
            <wp:positionH relativeFrom="margin">
              <wp:posOffset>4295775</wp:posOffset>
            </wp:positionH>
            <wp:positionV relativeFrom="paragraph">
              <wp:posOffset>262255</wp:posOffset>
            </wp:positionV>
            <wp:extent cx="1762125" cy="1238250"/>
            <wp:effectExtent l="19050" t="19050" r="28575" b="19050"/>
            <wp:wrapTight wrapText="bothSides">
              <wp:wrapPolygon edited="0">
                <wp:start x="-234" y="-332"/>
                <wp:lineTo x="-234" y="21600"/>
                <wp:lineTo x="21717" y="21600"/>
                <wp:lineTo x="21717" y="-332"/>
                <wp:lineTo x="-234" y="-332"/>
              </wp:wrapPolygon>
            </wp:wrapTight>
            <wp:docPr id="6" name="Picture 6" descr="C:\Users\dbweddle\Documents\NAHEMS\FAST Milk\_Signs\Notice_Milk_H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dbweddle\Documents\NAHEMS\FAST Milk\_Signs\Notice_Milk_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Access Point: </w:t>
      </w:r>
      <w:r w:rsidRPr="007C1533">
        <w:rPr>
          <w:rFonts w:ascii="Times New Roman" w:hAnsi="Times New Roman" w:cs="Times New Roman"/>
          <w:b/>
          <w:sz w:val="24"/>
        </w:rPr>
        <w:t>Vehicle Entry</w:t>
      </w:r>
    </w:p>
    <w:p w:rsidR="00C3763B" w:rsidRDefault="00C3763B" w:rsidP="00C376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to the aerial map of the operation for the designated LOS Access Point(s) for vehicles and equipment</w:t>
      </w:r>
    </w:p>
    <w:p w:rsidR="00C3763B" w:rsidRPr="007C1533" w:rsidRDefault="00C3763B" w:rsidP="00C376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 a sign </w:t>
      </w:r>
      <w:r w:rsidRPr="007B659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NOTICE: Biosecure Entry Ahead</w:t>
      </w:r>
      <w:r w:rsidRPr="007B659C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on the barrier(s) designating the LOS Access Point(s) </w:t>
      </w:r>
    </w:p>
    <w:p w:rsidR="00C3763B" w:rsidRDefault="00C3763B" w:rsidP="00C3763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 can be found in the [office, feed mill, DESCRIBE] or printed from: </w:t>
      </w:r>
      <w:hyperlink r:id="rId9" w:history="1">
        <w:r w:rsidRPr="00E869C9">
          <w:rPr>
            <w:rStyle w:val="Hyperlink"/>
            <w:rFonts w:ascii="Times New Roman" w:hAnsi="Times New Roman" w:cs="Times New Roman"/>
          </w:rPr>
          <w:t>http://hawk.cfsph.iastate.edu/milk-producers/signs-and-posters/</w:t>
        </w:r>
      </w:hyperlink>
      <w:r>
        <w:rPr>
          <w:rFonts w:ascii="Times New Roman" w:hAnsi="Times New Roman" w:cs="Times New Roman"/>
        </w:rPr>
        <w:t xml:space="preserve">  </w:t>
      </w:r>
    </w:p>
    <w:p w:rsidR="00B039E5" w:rsidRDefault="00C3763B" w:rsidP="00C376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763B">
        <w:rPr>
          <w:rFonts w:ascii="Times New Roman" w:hAnsi="Times New Roman" w:cs="Times New Roman"/>
        </w:rPr>
        <w:t>Set up C&amp;D wash station at LOS Access Point as described in another SOP.</w:t>
      </w:r>
    </w:p>
    <w:p w:rsidR="00C3763B" w:rsidRDefault="00C3763B" w:rsidP="00C3763B">
      <w:pPr>
        <w:spacing w:after="0" w:line="240" w:lineRule="auto"/>
        <w:rPr>
          <w:rFonts w:ascii="Times New Roman" w:hAnsi="Times New Roman" w:cs="Times New Roman"/>
        </w:rPr>
      </w:pPr>
    </w:p>
    <w:p w:rsidR="00C3763B" w:rsidRPr="009E548B" w:rsidRDefault="00C3763B" w:rsidP="00C3763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Access Point: </w:t>
      </w:r>
      <w:r w:rsidRPr="009E548B">
        <w:rPr>
          <w:rFonts w:ascii="Times New Roman" w:hAnsi="Times New Roman" w:cs="Times New Roman"/>
          <w:b/>
          <w:sz w:val="24"/>
        </w:rPr>
        <w:t>People Entry</w:t>
      </w:r>
    </w:p>
    <w:p w:rsidR="00C3763B" w:rsidRPr="00371CBB" w:rsidRDefault="00C3763B" w:rsidP="00C376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CA8FF5" wp14:editId="3A016340">
            <wp:simplePos x="0" y="0"/>
            <wp:positionH relativeFrom="margin">
              <wp:posOffset>4199890</wp:posOffset>
            </wp:positionH>
            <wp:positionV relativeFrom="paragraph">
              <wp:posOffset>145415</wp:posOffset>
            </wp:positionV>
            <wp:extent cx="1914525" cy="1428750"/>
            <wp:effectExtent l="19050" t="19050" r="28575" b="19050"/>
            <wp:wrapTight wrapText="bothSides">
              <wp:wrapPolygon edited="0">
                <wp:start x="-215" y="-288"/>
                <wp:lineTo x="-215" y="21600"/>
                <wp:lineTo x="21707" y="21600"/>
                <wp:lineTo x="21707" y="-288"/>
                <wp:lineTo x="-215" y="-288"/>
              </wp:wrapPolygon>
            </wp:wrapTight>
            <wp:docPr id="5" name="Picture 5" descr="C:\Users\dbweddle\Documents\NAHEMS\FAST Milk\_Signs\Biosecure_Entry_Point_Milk_H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bweddle\Documents\NAHEMS\FAST Milk\_Signs\Biosecure_Entry_Point_Milk_H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CBB">
        <w:rPr>
          <w:rFonts w:ascii="Times New Roman" w:hAnsi="Times New Roman" w:cs="Times New Roman"/>
        </w:rPr>
        <w:t xml:space="preserve">Establish the </w:t>
      </w:r>
      <w:r>
        <w:rPr>
          <w:rFonts w:ascii="Times New Roman" w:hAnsi="Times New Roman" w:cs="Times New Roman"/>
        </w:rPr>
        <w:t xml:space="preserve">[building/door/house/DESCRIBE] to enter the operation </w:t>
      </w:r>
      <w:r w:rsidRPr="00371CBB">
        <w:rPr>
          <w:rFonts w:ascii="Times New Roman" w:hAnsi="Times New Roman" w:cs="Times New Roman"/>
        </w:rPr>
        <w:t>as the Biosecure Entry</w:t>
      </w:r>
    </w:p>
    <w:p w:rsidR="00C3763B" w:rsidRDefault="00C3763B" w:rsidP="00C376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A7DAB">
        <w:rPr>
          <w:rFonts w:ascii="Times New Roman" w:hAnsi="Times New Roman" w:cs="Times New Roman"/>
        </w:rPr>
        <w:t xml:space="preserve">Hang signs guiding </w:t>
      </w:r>
      <w:r>
        <w:rPr>
          <w:rFonts w:ascii="Times New Roman" w:hAnsi="Times New Roman" w:cs="Times New Roman"/>
        </w:rPr>
        <w:t>personnel</w:t>
      </w:r>
      <w:r w:rsidRPr="004A7DAB">
        <w:rPr>
          <w:rFonts w:ascii="Times New Roman" w:hAnsi="Times New Roman" w:cs="Times New Roman"/>
        </w:rPr>
        <w:t xml:space="preserve"> to designated entrance</w:t>
      </w:r>
      <w:r>
        <w:rPr>
          <w:rFonts w:ascii="Times New Roman" w:hAnsi="Times New Roman" w:cs="Times New Roman"/>
        </w:rPr>
        <w:t xml:space="preserve"> </w:t>
      </w:r>
      <w:r w:rsidRPr="007B659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NOTICE</w:t>
      </w:r>
      <w:r w:rsidRPr="007B659C">
        <w:rPr>
          <w:rFonts w:ascii="Times New Roman" w:hAnsi="Times New Roman" w:cs="Times New Roman"/>
          <w:i/>
        </w:rPr>
        <w:t xml:space="preserve"> Biosecure Entry </w:t>
      </w:r>
      <w:r>
        <w:rPr>
          <w:rFonts w:ascii="Times New Roman" w:hAnsi="Times New Roman" w:cs="Times New Roman"/>
          <w:i/>
        </w:rPr>
        <w:t>Ahead</w:t>
      </w:r>
      <w:r w:rsidRPr="007B659C">
        <w:rPr>
          <w:rFonts w:ascii="Times New Roman" w:hAnsi="Times New Roman" w:cs="Times New Roman"/>
          <w:i/>
        </w:rPr>
        <w:t>)</w:t>
      </w:r>
      <w:r w:rsidRPr="004A7DAB">
        <w:rPr>
          <w:rFonts w:ascii="Times New Roman" w:hAnsi="Times New Roman" w:cs="Times New Roman"/>
        </w:rPr>
        <w:t xml:space="preserve"> </w:t>
      </w:r>
    </w:p>
    <w:p w:rsidR="00C3763B" w:rsidRPr="00BD67CF" w:rsidRDefault="00C3763B" w:rsidP="00C376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BA41C2">
        <w:rPr>
          <w:rFonts w:ascii="Times New Roman" w:hAnsi="Times New Roman" w:cs="Times New Roman"/>
        </w:rPr>
        <w:t xml:space="preserve">Establish a clearly marked line of separation </w:t>
      </w:r>
      <w:r>
        <w:rPr>
          <w:rFonts w:ascii="Times New Roman" w:hAnsi="Times New Roman" w:cs="Times New Roman"/>
        </w:rPr>
        <w:t xml:space="preserve">establishing off-farm from on-farm </w:t>
      </w:r>
      <w:r w:rsidRPr="00BA41C2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[</w:t>
      </w:r>
      <w:r w:rsidRPr="00BA41C2">
        <w:rPr>
          <w:rFonts w:ascii="Times New Roman" w:hAnsi="Times New Roman" w:cs="Times New Roman"/>
        </w:rPr>
        <w:t>tape</w:t>
      </w:r>
      <w:r>
        <w:rPr>
          <w:rFonts w:ascii="Times New Roman" w:hAnsi="Times New Roman" w:cs="Times New Roman"/>
        </w:rPr>
        <w:t>/</w:t>
      </w:r>
      <w:r w:rsidRPr="00BA41C2">
        <w:rPr>
          <w:rFonts w:ascii="Times New Roman" w:hAnsi="Times New Roman" w:cs="Times New Roman"/>
        </w:rPr>
        <w:t>bench(es)</w:t>
      </w:r>
      <w:r>
        <w:rPr>
          <w:rFonts w:ascii="Times New Roman" w:hAnsi="Times New Roman" w:cs="Times New Roman"/>
        </w:rPr>
        <w:t>/DESCRIBE]</w:t>
      </w:r>
      <w:r w:rsidRPr="00BA4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 place to change footwear, clothing</w:t>
      </w:r>
    </w:p>
    <w:p w:rsidR="00C3763B" w:rsidRPr="001744E4" w:rsidRDefault="00C3763B" w:rsidP="00C376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Hang a</w:t>
      </w:r>
      <w:r w:rsidRPr="00BA41C2">
        <w:rPr>
          <w:rFonts w:ascii="Times New Roman" w:hAnsi="Times New Roman" w:cs="Times New Roman"/>
        </w:rPr>
        <w:t xml:space="preserve"> sign </w:t>
      </w:r>
      <w:r w:rsidRPr="00BA41C2">
        <w:rPr>
          <w:rFonts w:ascii="Times New Roman" w:hAnsi="Times New Roman" w:cs="Times New Roman"/>
          <w:i/>
        </w:rPr>
        <w:t>(S</w:t>
      </w:r>
      <w:r>
        <w:rPr>
          <w:rFonts w:ascii="Times New Roman" w:hAnsi="Times New Roman" w:cs="Times New Roman"/>
          <w:i/>
        </w:rPr>
        <w:t>TOP</w:t>
      </w:r>
      <w:r w:rsidRPr="00BA41C2">
        <w:rPr>
          <w:rFonts w:ascii="Times New Roman" w:hAnsi="Times New Roman" w:cs="Times New Roman"/>
          <w:i/>
        </w:rPr>
        <w:t xml:space="preserve"> Biosecure Entry Point)</w:t>
      </w:r>
      <w:r>
        <w:rPr>
          <w:rFonts w:ascii="Times New Roman" w:hAnsi="Times New Roman" w:cs="Times New Roman"/>
          <w:i/>
        </w:rPr>
        <w:t xml:space="preserve"> </w:t>
      </w:r>
      <w:r w:rsidRPr="001744E4"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designated people access point</w:t>
      </w:r>
    </w:p>
    <w:p w:rsidR="00C3763B" w:rsidRPr="00BD67CF" w:rsidRDefault="00C3763B" w:rsidP="00C376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Refer to the People Entry/Exit SOP for biosecure entry procedures</w:t>
      </w:r>
    </w:p>
    <w:p w:rsidR="00C3763B" w:rsidRPr="00C3763B" w:rsidRDefault="00C3763B" w:rsidP="00C3763B">
      <w:pPr>
        <w:spacing w:after="0" w:line="240" w:lineRule="auto"/>
        <w:rPr>
          <w:rFonts w:ascii="Times New Roman" w:hAnsi="Times New Roman" w:cs="Times New Roman"/>
        </w:rPr>
      </w:pPr>
    </w:p>
    <w:sectPr w:rsidR="00C3763B" w:rsidRPr="00C3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CB" w:rsidRDefault="006D55CB" w:rsidP="00757743">
      <w:pPr>
        <w:spacing w:after="0" w:line="240" w:lineRule="auto"/>
      </w:pPr>
      <w:r>
        <w:separator/>
      </w:r>
    </w:p>
  </w:endnote>
  <w:endnote w:type="continuationSeparator" w:id="0">
    <w:p w:rsidR="006D55CB" w:rsidRDefault="006D55CB" w:rsidP="0075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Default="0075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Pr="00827ED2" w:rsidRDefault="00757743" w:rsidP="00757743">
    <w:pPr>
      <w:pStyle w:val="Footer"/>
      <w:rPr>
        <w:rFonts w:ascii="Times New Roman" w:hAnsi="Times New Roman" w:cs="Times New Roman"/>
      </w:rPr>
    </w:pPr>
    <w:r w:rsidRPr="00827ED2">
      <w:rPr>
        <w:rFonts w:ascii="Times New Roman" w:hAnsi="Times New Roman" w:cs="Times New Roman"/>
      </w:rPr>
      <w:t>Secure Milk Supply (SMS) Plan</w:t>
    </w:r>
  </w:p>
  <w:p w:rsidR="00757743" w:rsidRPr="00757743" w:rsidRDefault="006D55CB">
    <w:pPr>
      <w:pStyle w:val="Footer"/>
      <w:rPr>
        <w:rFonts w:ascii="Times New Roman" w:hAnsi="Times New Roman" w:cs="Times New Roman"/>
      </w:rPr>
    </w:pPr>
    <w:hyperlink r:id="rId1" w:history="1">
      <w:r w:rsidR="00757743" w:rsidRPr="00827ED2">
        <w:rPr>
          <w:rStyle w:val="Hyperlink"/>
          <w:rFonts w:ascii="Times New Roman" w:hAnsi="Times New Roman" w:cs="Times New Roman"/>
        </w:rPr>
        <w:t>www.securemilksupply.org</w:t>
      </w:r>
    </w:hyperlink>
    <w:r w:rsidR="00757743" w:rsidRPr="00827ED2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Default="0075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CB" w:rsidRDefault="006D55CB" w:rsidP="00757743">
      <w:pPr>
        <w:spacing w:after="0" w:line="240" w:lineRule="auto"/>
      </w:pPr>
      <w:r>
        <w:separator/>
      </w:r>
    </w:p>
  </w:footnote>
  <w:footnote w:type="continuationSeparator" w:id="0">
    <w:p w:rsidR="006D55CB" w:rsidRDefault="006D55CB" w:rsidP="0075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Default="0075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Default="00757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3" w:rsidRDefault="0075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48"/>
    <w:multiLevelType w:val="hybridMultilevel"/>
    <w:tmpl w:val="2C7C023E"/>
    <w:lvl w:ilvl="0" w:tplc="427879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B986D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3A0C"/>
    <w:multiLevelType w:val="hybridMultilevel"/>
    <w:tmpl w:val="958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86D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2B97"/>
    <w:multiLevelType w:val="hybridMultilevel"/>
    <w:tmpl w:val="958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86D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1"/>
    <w:rsid w:val="002F6733"/>
    <w:rsid w:val="003D495F"/>
    <w:rsid w:val="00432D58"/>
    <w:rsid w:val="004833DD"/>
    <w:rsid w:val="006968B7"/>
    <w:rsid w:val="006D55CB"/>
    <w:rsid w:val="00757743"/>
    <w:rsid w:val="009374AA"/>
    <w:rsid w:val="00A10C0D"/>
    <w:rsid w:val="00B039E5"/>
    <w:rsid w:val="00B44951"/>
    <w:rsid w:val="00C3763B"/>
    <w:rsid w:val="00E50D90"/>
    <w:rsid w:val="00F22D40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F339D-8905-4450-827B-BCB614A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951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951"/>
    <w:rPr>
      <w:rFonts w:ascii="Times New Roman" w:hAnsi="Times New Roman" w:cs="Times New Roman"/>
      <w:b/>
      <w:caps/>
    </w:rPr>
  </w:style>
  <w:style w:type="paragraph" w:styleId="ListParagraph">
    <w:name w:val="List Paragraph"/>
    <w:basedOn w:val="Normal"/>
    <w:uiPriority w:val="34"/>
    <w:qFormat/>
    <w:rsid w:val="00B449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7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43"/>
  </w:style>
  <w:style w:type="paragraph" w:styleId="Footer">
    <w:name w:val="footer"/>
    <w:basedOn w:val="Normal"/>
    <w:link w:val="FooterChar"/>
    <w:uiPriority w:val="99"/>
    <w:unhideWhenUsed/>
    <w:rsid w:val="0075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43"/>
  </w:style>
  <w:style w:type="character" w:styleId="Hyperlink">
    <w:name w:val="Hyperlink"/>
    <w:basedOn w:val="DefaultParagraphFont"/>
    <w:uiPriority w:val="99"/>
    <w:unhideWhenUsed/>
    <w:rsid w:val="0075774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968B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68B7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awk.cfsph.iastate.edu/milk-producers/signs-and-poster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Establish Line of Separation and Access Points</dc:title>
  <dc:subject/>
  <dc:creator>Secure Milk Supply Plan, Center for Food Security and Public Health, Iowa State University</dc:creator>
  <cp:keywords/>
  <dc:description/>
  <cp:lastModifiedBy>Bickett-Weddle, Danelle A [CFSPH]</cp:lastModifiedBy>
  <cp:revision>2</cp:revision>
  <dcterms:created xsi:type="dcterms:W3CDTF">2018-02-04T17:45:00Z</dcterms:created>
  <dcterms:modified xsi:type="dcterms:W3CDTF">2018-02-04T17:45:00Z</dcterms:modified>
</cp:coreProperties>
</file>